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DB678" w14:textId="77777777" w:rsidR="00FE067E" w:rsidRPr="005F5F5F" w:rsidRDefault="003C6034" w:rsidP="00CC1F3B">
      <w:pPr>
        <w:pStyle w:val="TitlePageOrigin"/>
        <w:rPr>
          <w:color w:val="auto"/>
        </w:rPr>
      </w:pPr>
      <w:r w:rsidRPr="005F5F5F">
        <w:rPr>
          <w:caps w:val="0"/>
          <w:color w:val="auto"/>
        </w:rPr>
        <w:t>WEST VIRGINIA LEGISLATURE</w:t>
      </w:r>
    </w:p>
    <w:p w14:paraId="363DF1DC" w14:textId="77777777" w:rsidR="00CD36CF" w:rsidRPr="005F5F5F" w:rsidRDefault="00CD36CF" w:rsidP="00CC1F3B">
      <w:pPr>
        <w:pStyle w:val="TitlePageSession"/>
        <w:rPr>
          <w:color w:val="auto"/>
        </w:rPr>
      </w:pPr>
      <w:r w:rsidRPr="005F5F5F">
        <w:rPr>
          <w:color w:val="auto"/>
        </w:rPr>
        <w:t>20</w:t>
      </w:r>
      <w:r w:rsidR="00EC5E63" w:rsidRPr="005F5F5F">
        <w:rPr>
          <w:color w:val="auto"/>
        </w:rPr>
        <w:t>2</w:t>
      </w:r>
      <w:r w:rsidR="00211F02" w:rsidRPr="005F5F5F">
        <w:rPr>
          <w:color w:val="auto"/>
        </w:rPr>
        <w:t>5</w:t>
      </w:r>
      <w:r w:rsidRPr="005F5F5F">
        <w:rPr>
          <w:color w:val="auto"/>
        </w:rPr>
        <w:t xml:space="preserve"> </w:t>
      </w:r>
      <w:r w:rsidR="003C6034" w:rsidRPr="005F5F5F">
        <w:rPr>
          <w:caps w:val="0"/>
          <w:color w:val="auto"/>
        </w:rPr>
        <w:t>REGULAR SESSION</w:t>
      </w:r>
    </w:p>
    <w:p w14:paraId="01745DB7" w14:textId="77777777" w:rsidR="00CD36CF" w:rsidRPr="005F5F5F" w:rsidRDefault="00315840" w:rsidP="00CC1F3B">
      <w:pPr>
        <w:pStyle w:val="TitlePageBillPrefix"/>
        <w:rPr>
          <w:color w:val="auto"/>
        </w:rPr>
      </w:pPr>
      <w:sdt>
        <w:sdtPr>
          <w:rPr>
            <w:color w:val="auto"/>
          </w:rPr>
          <w:tag w:val="IntroDate"/>
          <w:id w:val="-1236936958"/>
          <w:placeholder>
            <w:docPart w:val="7BBC328C4AD74190AF3AF95211BC3F3F"/>
          </w:placeholder>
          <w:text/>
        </w:sdtPr>
        <w:sdtEndPr/>
        <w:sdtContent>
          <w:r w:rsidR="00AE48A0" w:rsidRPr="005F5F5F">
            <w:rPr>
              <w:color w:val="auto"/>
            </w:rPr>
            <w:t>Introduced</w:t>
          </w:r>
        </w:sdtContent>
      </w:sdt>
    </w:p>
    <w:p w14:paraId="683BF252" w14:textId="2984DD73" w:rsidR="00CD36CF" w:rsidRPr="005F5F5F" w:rsidRDefault="00315840" w:rsidP="00CC1F3B">
      <w:pPr>
        <w:pStyle w:val="BillNumber"/>
        <w:rPr>
          <w:color w:val="auto"/>
        </w:rPr>
      </w:pPr>
      <w:sdt>
        <w:sdtPr>
          <w:rPr>
            <w:color w:val="auto"/>
          </w:rPr>
          <w:tag w:val="Chamber"/>
          <w:id w:val="893011969"/>
          <w:lock w:val="sdtLocked"/>
          <w:placeholder>
            <w:docPart w:val="8E184E91E9704BD4987EAC9167432CD7"/>
          </w:placeholder>
          <w:dropDownList>
            <w:listItem w:displayText="House" w:value="House"/>
            <w:listItem w:displayText="Senate" w:value="Senate"/>
          </w:dropDownList>
        </w:sdtPr>
        <w:sdtEndPr/>
        <w:sdtContent>
          <w:r w:rsidR="00C33434" w:rsidRPr="005F5F5F">
            <w:rPr>
              <w:color w:val="auto"/>
            </w:rPr>
            <w:t>House</w:t>
          </w:r>
        </w:sdtContent>
      </w:sdt>
      <w:r w:rsidR="00303684" w:rsidRPr="005F5F5F">
        <w:rPr>
          <w:color w:val="auto"/>
        </w:rPr>
        <w:t xml:space="preserve"> </w:t>
      </w:r>
      <w:r w:rsidR="00CD36CF" w:rsidRPr="005F5F5F">
        <w:rPr>
          <w:color w:val="auto"/>
        </w:rPr>
        <w:t xml:space="preserve">Bill </w:t>
      </w:r>
      <w:sdt>
        <w:sdtPr>
          <w:rPr>
            <w:color w:val="auto"/>
          </w:rPr>
          <w:tag w:val="BNum"/>
          <w:id w:val="1645317809"/>
          <w:lock w:val="sdtLocked"/>
          <w:placeholder>
            <w:docPart w:val="4870DF53125946DFAF8596C7413C8FF5"/>
          </w:placeholder>
          <w:text/>
        </w:sdtPr>
        <w:sdtEndPr/>
        <w:sdtContent>
          <w:r w:rsidR="00EC36B6">
            <w:rPr>
              <w:color w:val="auto"/>
            </w:rPr>
            <w:t>2029</w:t>
          </w:r>
        </w:sdtContent>
      </w:sdt>
    </w:p>
    <w:p w14:paraId="5ECC2082" w14:textId="61780201" w:rsidR="00CD36CF" w:rsidRPr="005F5F5F" w:rsidRDefault="00CD36CF" w:rsidP="00CC1F3B">
      <w:pPr>
        <w:pStyle w:val="Sponsors"/>
        <w:rPr>
          <w:color w:val="auto"/>
        </w:rPr>
      </w:pPr>
      <w:r w:rsidRPr="005F5F5F">
        <w:rPr>
          <w:color w:val="auto"/>
        </w:rPr>
        <w:t xml:space="preserve">By </w:t>
      </w:r>
      <w:sdt>
        <w:sdtPr>
          <w:rPr>
            <w:color w:val="auto"/>
          </w:rPr>
          <w:tag w:val="Sponsors"/>
          <w:id w:val="1589585889"/>
          <w:placeholder>
            <w:docPart w:val="59E08D73B91D43D881D42BC9C7210FB9"/>
          </w:placeholder>
          <w:text w:multiLine="1"/>
        </w:sdtPr>
        <w:sdtEndPr/>
        <w:sdtContent>
          <w:r w:rsidR="00FC6611" w:rsidRPr="005F5F5F">
            <w:rPr>
              <w:color w:val="auto"/>
            </w:rPr>
            <w:t>Delegate Butler</w:t>
          </w:r>
        </w:sdtContent>
      </w:sdt>
    </w:p>
    <w:p w14:paraId="58081608" w14:textId="31480A34" w:rsidR="00E831B3" w:rsidRPr="005F5F5F" w:rsidRDefault="00CD36CF" w:rsidP="00CC1F3B">
      <w:pPr>
        <w:pStyle w:val="References"/>
        <w:rPr>
          <w:color w:val="auto"/>
        </w:rPr>
      </w:pPr>
      <w:r w:rsidRPr="005F5F5F">
        <w:rPr>
          <w:color w:val="auto"/>
        </w:rPr>
        <w:t>[</w:t>
      </w:r>
      <w:sdt>
        <w:sdtPr>
          <w:rPr>
            <w:color w:val="auto"/>
          </w:rPr>
          <w:tag w:val="References"/>
          <w:id w:val="-1043047873"/>
          <w:placeholder>
            <w:docPart w:val="D9861F0A6EB14D8FAB8BEB2F3EEB1478"/>
          </w:placeholder>
          <w:text w:multiLine="1"/>
        </w:sdtPr>
        <w:sdtContent>
          <w:r w:rsidR="00315840" w:rsidRPr="00315840">
            <w:rPr>
              <w:color w:val="auto"/>
            </w:rPr>
            <w:t>Introduced February 12, 2025; referred</w:t>
          </w:r>
          <w:r w:rsidR="00315840" w:rsidRPr="00315840">
            <w:rPr>
              <w:color w:val="auto"/>
            </w:rPr>
            <w:br/>
            <w:t>to the Committee on</w:t>
          </w:r>
          <w:r w:rsidR="00315840" w:rsidRPr="00315840">
            <w:rPr>
              <w:color w:val="auto"/>
            </w:rPr>
            <w:t xml:space="preserve"> </w:t>
          </w:r>
          <w:r w:rsidR="00315840" w:rsidRPr="00315840">
            <w:rPr>
              <w:color w:val="auto"/>
            </w:rPr>
            <w:t xml:space="preserve">Government Organization] </w:t>
          </w:r>
        </w:sdtContent>
      </w:sdt>
    </w:p>
    <w:p w14:paraId="494225F2" w14:textId="3020ADAE" w:rsidR="00303684" w:rsidRPr="005F5F5F" w:rsidRDefault="0000526A" w:rsidP="00CC1F3B">
      <w:pPr>
        <w:pStyle w:val="TitleSection"/>
        <w:rPr>
          <w:color w:val="auto"/>
        </w:rPr>
      </w:pPr>
      <w:r w:rsidRPr="005F5F5F">
        <w:rPr>
          <w:color w:val="auto"/>
        </w:rPr>
        <w:lastRenderedPageBreak/>
        <w:t>A BILL</w:t>
      </w:r>
      <w:r w:rsidR="00F21436" w:rsidRPr="005F5F5F">
        <w:rPr>
          <w:color w:val="auto"/>
        </w:rPr>
        <w:t xml:space="preserve"> to amend and reenact </w:t>
      </w:r>
      <w:r w:rsidR="00E62689" w:rsidRPr="005F5F5F">
        <w:rPr>
          <w:color w:val="auto"/>
        </w:rPr>
        <w:t xml:space="preserve">§21-14-3 of </w:t>
      </w:r>
      <w:r w:rsidR="00F21436" w:rsidRPr="005F5F5F">
        <w:rPr>
          <w:color w:val="auto"/>
        </w:rPr>
        <w:t>the Code of West Virginia, 1931, as amended</w:t>
      </w:r>
      <w:r w:rsidR="00374C79" w:rsidRPr="005F5F5F">
        <w:rPr>
          <w:color w:val="auto"/>
        </w:rPr>
        <w:t>; relating to permitting individual employees of out-of-state businesses to perform plumbing in West Virginia without an individual plumbing license so long as the plumber is working under the supervision of the in-state licensed employer</w:t>
      </w:r>
    </w:p>
    <w:p w14:paraId="09B6841E" w14:textId="77777777" w:rsidR="00303684" w:rsidRPr="005F5F5F" w:rsidRDefault="00303684" w:rsidP="00CC1F3B">
      <w:pPr>
        <w:pStyle w:val="EnactingClause"/>
        <w:rPr>
          <w:color w:val="auto"/>
        </w:rPr>
      </w:pPr>
      <w:r w:rsidRPr="005F5F5F">
        <w:rPr>
          <w:color w:val="auto"/>
        </w:rPr>
        <w:t>Be it enacted by the Legislature of West Virginia:</w:t>
      </w:r>
    </w:p>
    <w:p w14:paraId="39F72626" w14:textId="77777777" w:rsidR="003C6034" w:rsidRPr="005F5F5F" w:rsidRDefault="003C6034" w:rsidP="00CC1F3B">
      <w:pPr>
        <w:pStyle w:val="EnactingClause"/>
        <w:rPr>
          <w:color w:val="auto"/>
        </w:rPr>
        <w:sectPr w:rsidR="003C6034" w:rsidRPr="005F5F5F" w:rsidSect="00F2143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725E5B3" w14:textId="1622B28E" w:rsidR="00F21436" w:rsidRPr="005F5F5F" w:rsidRDefault="00374C79" w:rsidP="00374C79">
      <w:pPr>
        <w:pStyle w:val="ArticleHeading"/>
        <w:rPr>
          <w:color w:val="auto"/>
        </w:rPr>
        <w:sectPr w:rsidR="00F21436" w:rsidRPr="005F5F5F" w:rsidSect="00F21436">
          <w:type w:val="continuous"/>
          <w:pgSz w:w="12240" w:h="15840" w:code="1"/>
          <w:pgMar w:top="1440" w:right="1440" w:bottom="1440" w:left="1440" w:header="720" w:footer="720" w:gutter="0"/>
          <w:lnNumType w:countBy="1" w:restart="newSection"/>
          <w:cols w:space="720"/>
          <w:titlePg/>
          <w:docGrid w:linePitch="360"/>
        </w:sectPr>
      </w:pPr>
      <w:r w:rsidRPr="005F5F5F">
        <w:rPr>
          <w:color w:val="auto"/>
        </w:rPr>
        <w:t xml:space="preserve">Article 14.  Supervision of Plumbing Work. </w:t>
      </w:r>
    </w:p>
    <w:p w14:paraId="16A905FD" w14:textId="77777777" w:rsidR="00F21436" w:rsidRPr="005F5F5F" w:rsidRDefault="00F21436" w:rsidP="005B4E07">
      <w:pPr>
        <w:pStyle w:val="SectionHeading"/>
        <w:rPr>
          <w:color w:val="auto"/>
        </w:rPr>
      </w:pPr>
      <w:r w:rsidRPr="005F5F5F">
        <w:rPr>
          <w:color w:val="auto"/>
        </w:rPr>
        <w:t>§21-14-3. License required; exemptions.</w:t>
      </w:r>
    </w:p>
    <w:p w14:paraId="6D5785E9" w14:textId="77777777" w:rsidR="00F21436" w:rsidRPr="005F5F5F" w:rsidRDefault="00F21436" w:rsidP="005B4E07">
      <w:pPr>
        <w:pStyle w:val="SectionBody"/>
        <w:rPr>
          <w:color w:val="auto"/>
        </w:rPr>
      </w:pPr>
      <w:r w:rsidRPr="005F5F5F">
        <w:rPr>
          <w:color w:val="auto"/>
        </w:rPr>
        <w:t>(a) On and after January 1, 2009, a person performing or offering to perform plumbing work in this state shall have a license issued by the Commissioner of Labor, in accordance with the provisions of this article.</w:t>
      </w:r>
    </w:p>
    <w:p w14:paraId="51B93507" w14:textId="77777777" w:rsidR="00F21436" w:rsidRPr="005F5F5F" w:rsidRDefault="00F21436" w:rsidP="005B4E07">
      <w:pPr>
        <w:pStyle w:val="SectionBody"/>
        <w:rPr>
          <w:color w:val="auto"/>
        </w:rPr>
      </w:pPr>
      <w:r w:rsidRPr="005F5F5F">
        <w:rPr>
          <w:color w:val="auto"/>
        </w:rPr>
        <w:t>(b) A person licensed under this article must carry a copy of the license on any job in which plumbing work is being performed.</w:t>
      </w:r>
    </w:p>
    <w:p w14:paraId="49343146" w14:textId="77777777" w:rsidR="00F21436" w:rsidRPr="005F5F5F" w:rsidRDefault="00F21436" w:rsidP="005B4E07">
      <w:pPr>
        <w:pStyle w:val="SectionBody"/>
        <w:rPr>
          <w:color w:val="auto"/>
        </w:rPr>
      </w:pPr>
      <w:r w:rsidRPr="005F5F5F">
        <w:rPr>
          <w:color w:val="auto"/>
        </w:rPr>
        <w:t>(c) This article does not apply to:</w:t>
      </w:r>
    </w:p>
    <w:p w14:paraId="72531B33" w14:textId="77777777" w:rsidR="00F21436" w:rsidRPr="005F5F5F" w:rsidRDefault="00F21436" w:rsidP="005B4E07">
      <w:pPr>
        <w:pStyle w:val="SectionBody"/>
        <w:rPr>
          <w:color w:val="auto"/>
        </w:rPr>
      </w:pPr>
      <w:r w:rsidRPr="005F5F5F">
        <w:rPr>
          <w:color w:val="auto"/>
        </w:rPr>
        <w:t>(1) A person who personally performs plumbing work on a single family dwelling owned or leased by that person or by a member of that person</w:t>
      </w:r>
      <w:r w:rsidRPr="005F5F5F">
        <w:rPr>
          <w:color w:val="auto"/>
        </w:rPr>
        <w:sym w:font="Arial" w:char="0027"/>
      </w:r>
      <w:r w:rsidRPr="005F5F5F">
        <w:rPr>
          <w:color w:val="auto"/>
        </w:rPr>
        <w:t>s immediate family;</w:t>
      </w:r>
    </w:p>
    <w:p w14:paraId="79476C62" w14:textId="77777777" w:rsidR="00F21436" w:rsidRPr="005F5F5F" w:rsidRDefault="00F21436" w:rsidP="005B4E07">
      <w:pPr>
        <w:pStyle w:val="SectionBody"/>
        <w:rPr>
          <w:color w:val="auto"/>
        </w:rPr>
      </w:pPr>
      <w:r w:rsidRPr="005F5F5F">
        <w:rPr>
          <w:color w:val="auto"/>
        </w:rPr>
        <w:t>(2) A person who performs plumbing at any manufacturing plant or other industrial establishment as an employee of the person, firm or corporation operating the plant or establishment;</w:t>
      </w:r>
    </w:p>
    <w:p w14:paraId="4415EB5B" w14:textId="77777777" w:rsidR="00F21436" w:rsidRPr="005F5F5F" w:rsidRDefault="00F21436" w:rsidP="005B4E07">
      <w:pPr>
        <w:pStyle w:val="SectionBody"/>
        <w:rPr>
          <w:color w:val="auto"/>
        </w:rPr>
      </w:pPr>
      <w:r w:rsidRPr="005F5F5F">
        <w:rPr>
          <w:color w:val="auto"/>
        </w:rPr>
        <w:t>(3) A person who performs plumbing work while employed by an employer who engages in the business of selling appliances at retail, so long as such plumbing work is performed incidental to the installation or repair of appliances sold by the employer;</w:t>
      </w:r>
    </w:p>
    <w:p w14:paraId="17F2D05D" w14:textId="77777777" w:rsidR="00F21436" w:rsidRPr="005F5F5F" w:rsidRDefault="00F21436" w:rsidP="005B4E07">
      <w:pPr>
        <w:pStyle w:val="SectionBody"/>
        <w:rPr>
          <w:color w:val="auto"/>
        </w:rPr>
      </w:pPr>
      <w:r w:rsidRPr="005F5F5F">
        <w:rPr>
          <w:color w:val="auto"/>
        </w:rPr>
        <w:t>(4) A person who, while employed by a public utility or its affiliate, performs plumbing in connection with the furnishing of public utility service;</w:t>
      </w:r>
    </w:p>
    <w:p w14:paraId="59302C24" w14:textId="77777777" w:rsidR="00F21436" w:rsidRPr="005F5F5F" w:rsidRDefault="00F21436" w:rsidP="005B4E07">
      <w:pPr>
        <w:pStyle w:val="SectionBody"/>
        <w:rPr>
          <w:color w:val="auto"/>
        </w:rPr>
      </w:pPr>
      <w:r w:rsidRPr="005F5F5F">
        <w:rPr>
          <w:color w:val="auto"/>
        </w:rPr>
        <w:t xml:space="preserve">(5) A person who performs plumbing work while engaging in the business of installing, altering or repairing water distribution or drainage lines outside the foundation walls of a building, public or private sewage treatment or water treatment systems including all associated structures </w:t>
      </w:r>
      <w:r w:rsidRPr="005F5F5F">
        <w:rPr>
          <w:color w:val="auto"/>
        </w:rPr>
        <w:lastRenderedPageBreak/>
        <w:t>or buildings, sewers or underground utility services;</w:t>
      </w:r>
    </w:p>
    <w:p w14:paraId="281A4F4D" w14:textId="77777777" w:rsidR="00F21436" w:rsidRPr="005F5F5F" w:rsidRDefault="00F21436" w:rsidP="005B4E07">
      <w:pPr>
        <w:pStyle w:val="SectionBody"/>
        <w:rPr>
          <w:color w:val="auto"/>
        </w:rPr>
      </w:pPr>
      <w:r w:rsidRPr="005F5F5F">
        <w:rPr>
          <w:color w:val="auto"/>
        </w:rPr>
        <w:t>(6) A person who performs plumbing work while engaged in the installation, extension, dismantling, adjustment, repair, servicing or alteration of a heating ventilation and air conditioning (HVAC) system, air-</w:t>
      </w:r>
      <w:proofErr w:type="spellStart"/>
      <w:r w:rsidRPr="005F5F5F">
        <w:rPr>
          <w:color w:val="auto"/>
        </w:rPr>
        <w:t>veyor</w:t>
      </w:r>
      <w:proofErr w:type="spellEnd"/>
      <w:r w:rsidRPr="005F5F5F">
        <w:rPr>
          <w:color w:val="auto"/>
        </w:rPr>
        <w:t xml:space="preserve"> system, air exhaust system or air handling system;</w:t>
      </w:r>
    </w:p>
    <w:p w14:paraId="1460F7DF" w14:textId="77777777" w:rsidR="00F21436" w:rsidRPr="005F5F5F" w:rsidRDefault="00F21436" w:rsidP="005B4E07">
      <w:pPr>
        <w:pStyle w:val="SectionBody"/>
        <w:rPr>
          <w:color w:val="auto"/>
        </w:rPr>
      </w:pPr>
      <w:r w:rsidRPr="005F5F5F">
        <w:rPr>
          <w:color w:val="auto"/>
        </w:rPr>
        <w:t xml:space="preserve">(7) A person who performs plumbing work at a coal mine that is being actively mined or where coal is being processed; </w:t>
      </w:r>
      <w:r w:rsidRPr="005F5F5F">
        <w:rPr>
          <w:strike/>
          <w:color w:val="auto"/>
        </w:rPr>
        <w:t>or</w:t>
      </w:r>
    </w:p>
    <w:p w14:paraId="23A4FEDC" w14:textId="6EC42C48" w:rsidR="00F21436" w:rsidRPr="005F5F5F" w:rsidRDefault="00F21436" w:rsidP="005B4E07">
      <w:pPr>
        <w:pStyle w:val="SectionBody"/>
        <w:rPr>
          <w:color w:val="auto"/>
          <w:u w:val="single"/>
        </w:rPr>
      </w:pPr>
      <w:r w:rsidRPr="005F5F5F">
        <w:rPr>
          <w:color w:val="auto"/>
        </w:rPr>
        <w:t xml:space="preserve">(8) A person who performs plumbing work at manufacturing, industrial and natural gas facilities; </w:t>
      </w:r>
      <w:r w:rsidRPr="005F5F5F">
        <w:rPr>
          <w:color w:val="auto"/>
          <w:u w:val="single"/>
        </w:rPr>
        <w:t>or</w:t>
      </w:r>
    </w:p>
    <w:p w14:paraId="022124C1" w14:textId="5DB20A95" w:rsidR="00F21436" w:rsidRPr="005F5F5F" w:rsidRDefault="00F21436" w:rsidP="005B4E07">
      <w:pPr>
        <w:pStyle w:val="SectionBody"/>
        <w:rPr>
          <w:color w:val="auto"/>
          <w:u w:val="single"/>
        </w:rPr>
      </w:pPr>
      <w:r w:rsidRPr="005F5F5F">
        <w:rPr>
          <w:color w:val="auto"/>
          <w:u w:val="single"/>
        </w:rPr>
        <w:t xml:space="preserve">(9) A </w:t>
      </w:r>
      <w:r w:rsidR="009318AD" w:rsidRPr="005F5F5F">
        <w:rPr>
          <w:color w:val="auto"/>
          <w:u w:val="single"/>
        </w:rPr>
        <w:t>person</w:t>
      </w:r>
      <w:r w:rsidRPr="005F5F5F">
        <w:rPr>
          <w:color w:val="auto"/>
          <w:u w:val="single"/>
        </w:rPr>
        <w:t xml:space="preserve"> who is </w:t>
      </w:r>
      <w:r w:rsidR="009318AD" w:rsidRPr="005F5F5F">
        <w:rPr>
          <w:color w:val="auto"/>
          <w:u w:val="single"/>
        </w:rPr>
        <w:t xml:space="preserve">a </w:t>
      </w:r>
      <w:r w:rsidRPr="005F5F5F">
        <w:rPr>
          <w:color w:val="auto"/>
          <w:u w:val="single"/>
        </w:rPr>
        <w:t xml:space="preserve">licensed </w:t>
      </w:r>
      <w:r w:rsidR="009318AD" w:rsidRPr="005F5F5F">
        <w:rPr>
          <w:color w:val="auto"/>
          <w:u w:val="single"/>
        </w:rPr>
        <w:t xml:space="preserve">plumber </w:t>
      </w:r>
      <w:r w:rsidRPr="005F5F5F">
        <w:rPr>
          <w:color w:val="auto"/>
          <w:u w:val="single"/>
        </w:rPr>
        <w:t>in another state and performing work in this state under the following conditions:</w:t>
      </w:r>
    </w:p>
    <w:p w14:paraId="6BC02577" w14:textId="40C47C1F" w:rsidR="00F21436" w:rsidRPr="005F5F5F" w:rsidRDefault="00F21436" w:rsidP="005B4E07">
      <w:pPr>
        <w:pStyle w:val="SectionBody"/>
        <w:rPr>
          <w:color w:val="auto"/>
          <w:u w:val="single"/>
        </w:rPr>
      </w:pPr>
      <w:r w:rsidRPr="005F5F5F">
        <w:rPr>
          <w:color w:val="auto"/>
          <w:u w:val="single"/>
        </w:rPr>
        <w:t>(</w:t>
      </w:r>
      <w:r w:rsidR="00E62689" w:rsidRPr="005F5F5F">
        <w:rPr>
          <w:color w:val="auto"/>
          <w:u w:val="single"/>
        </w:rPr>
        <w:t>A</w:t>
      </w:r>
      <w:r w:rsidRPr="005F5F5F">
        <w:rPr>
          <w:color w:val="auto"/>
          <w:u w:val="single"/>
        </w:rPr>
        <w:t>) The plumber's work is supervised by his or her employer or business; and</w:t>
      </w:r>
    </w:p>
    <w:p w14:paraId="6711D0A5" w14:textId="60B55684" w:rsidR="00F21436" w:rsidRPr="005F5F5F" w:rsidRDefault="00F21436" w:rsidP="005B4E07">
      <w:pPr>
        <w:pStyle w:val="SectionBody"/>
        <w:rPr>
          <w:color w:val="auto"/>
          <w:u w:val="single"/>
        </w:rPr>
        <w:sectPr w:rsidR="00F21436" w:rsidRPr="005F5F5F" w:rsidSect="00F21436">
          <w:type w:val="continuous"/>
          <w:pgSz w:w="12240" w:h="15840" w:code="1"/>
          <w:pgMar w:top="1440" w:right="1440" w:bottom="1440" w:left="1440" w:header="720" w:footer="720" w:gutter="0"/>
          <w:lnNumType w:countBy="1" w:restart="newSection"/>
          <w:cols w:space="720"/>
          <w:titlePg/>
          <w:docGrid w:linePitch="360"/>
        </w:sectPr>
      </w:pPr>
      <w:r w:rsidRPr="005F5F5F">
        <w:rPr>
          <w:color w:val="auto"/>
          <w:u w:val="single"/>
        </w:rPr>
        <w:t>(</w:t>
      </w:r>
      <w:r w:rsidR="00E62689" w:rsidRPr="005F5F5F">
        <w:rPr>
          <w:color w:val="auto"/>
          <w:u w:val="single"/>
        </w:rPr>
        <w:t>B</w:t>
      </w:r>
      <w:r w:rsidRPr="005F5F5F">
        <w:rPr>
          <w:color w:val="auto"/>
          <w:u w:val="single"/>
        </w:rPr>
        <w:t xml:space="preserve">) The plumber's employer or business is licensed in this state. </w:t>
      </w:r>
    </w:p>
    <w:p w14:paraId="07035095" w14:textId="77777777" w:rsidR="00C33014" w:rsidRPr="005F5F5F" w:rsidRDefault="00C33014" w:rsidP="00CC1F3B">
      <w:pPr>
        <w:pStyle w:val="Note"/>
        <w:rPr>
          <w:color w:val="auto"/>
        </w:rPr>
      </w:pPr>
    </w:p>
    <w:p w14:paraId="25370ADE" w14:textId="1E15BBEF" w:rsidR="006865E9" w:rsidRPr="005F5F5F" w:rsidRDefault="00CF1DCA" w:rsidP="00CC1F3B">
      <w:pPr>
        <w:pStyle w:val="Note"/>
        <w:rPr>
          <w:color w:val="auto"/>
        </w:rPr>
      </w:pPr>
      <w:r w:rsidRPr="005F5F5F">
        <w:rPr>
          <w:color w:val="auto"/>
        </w:rPr>
        <w:t>NOTE: The</w:t>
      </w:r>
      <w:r w:rsidR="006865E9" w:rsidRPr="005F5F5F">
        <w:rPr>
          <w:color w:val="auto"/>
        </w:rPr>
        <w:t xml:space="preserve"> purpose of this bill is to </w:t>
      </w:r>
      <w:r w:rsidR="00F21436" w:rsidRPr="005F5F5F">
        <w:rPr>
          <w:color w:val="auto"/>
        </w:rPr>
        <w:t>permit individual employees of out</w:t>
      </w:r>
      <w:r w:rsidR="00E62689" w:rsidRPr="005F5F5F">
        <w:rPr>
          <w:color w:val="auto"/>
        </w:rPr>
        <w:t>-</w:t>
      </w:r>
      <w:r w:rsidR="00F21436" w:rsidRPr="005F5F5F">
        <w:rPr>
          <w:color w:val="auto"/>
        </w:rPr>
        <w:t>of</w:t>
      </w:r>
      <w:r w:rsidR="00E62689" w:rsidRPr="005F5F5F">
        <w:rPr>
          <w:color w:val="auto"/>
        </w:rPr>
        <w:t>-</w:t>
      </w:r>
      <w:r w:rsidR="00F21436" w:rsidRPr="005F5F5F">
        <w:rPr>
          <w:color w:val="auto"/>
        </w:rPr>
        <w:t>state businesses to perform plumbing in West Virginia without an individual plumbing license so long as the plumber is working under the supervision of the</w:t>
      </w:r>
      <w:r w:rsidR="00E62689" w:rsidRPr="005F5F5F">
        <w:rPr>
          <w:color w:val="auto"/>
        </w:rPr>
        <w:t xml:space="preserve"> in-state</w:t>
      </w:r>
      <w:r w:rsidR="00F21436" w:rsidRPr="005F5F5F">
        <w:rPr>
          <w:color w:val="auto"/>
        </w:rPr>
        <w:t xml:space="preserve"> licensed employe</w:t>
      </w:r>
      <w:r w:rsidR="00E62689" w:rsidRPr="005F5F5F">
        <w:rPr>
          <w:color w:val="auto"/>
        </w:rPr>
        <w:t>r</w:t>
      </w:r>
      <w:r w:rsidR="00F21436" w:rsidRPr="005F5F5F">
        <w:rPr>
          <w:color w:val="auto"/>
        </w:rPr>
        <w:t xml:space="preserve">. </w:t>
      </w:r>
    </w:p>
    <w:p w14:paraId="4BA8BCF7" w14:textId="77777777" w:rsidR="006865E9" w:rsidRPr="005F5F5F" w:rsidRDefault="00AE48A0" w:rsidP="00CC1F3B">
      <w:pPr>
        <w:pStyle w:val="Note"/>
        <w:rPr>
          <w:color w:val="auto"/>
        </w:rPr>
      </w:pPr>
      <w:r w:rsidRPr="005F5F5F">
        <w:rPr>
          <w:color w:val="auto"/>
        </w:rPr>
        <w:t>Strike-throughs indicate language that would be stricken from a heading or the present law and underscoring indicates new language that would be added.</w:t>
      </w:r>
    </w:p>
    <w:sectPr w:rsidR="006865E9" w:rsidRPr="005F5F5F" w:rsidSect="00F2143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2F967" w14:textId="77777777" w:rsidR="00647C87" w:rsidRPr="00B844FE" w:rsidRDefault="00647C87" w:rsidP="00B844FE">
      <w:r>
        <w:separator/>
      </w:r>
    </w:p>
  </w:endnote>
  <w:endnote w:type="continuationSeparator" w:id="0">
    <w:p w14:paraId="11C6FD00" w14:textId="77777777" w:rsidR="00647C87" w:rsidRPr="00B844FE" w:rsidRDefault="00647C8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CA1F09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B98DBC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DC42F5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53B7E" w14:textId="77777777" w:rsidR="00647C87" w:rsidRPr="00B844FE" w:rsidRDefault="00647C87" w:rsidP="00B844FE">
      <w:r>
        <w:separator/>
      </w:r>
    </w:p>
  </w:footnote>
  <w:footnote w:type="continuationSeparator" w:id="0">
    <w:p w14:paraId="78BA6BEC" w14:textId="77777777" w:rsidR="00647C87" w:rsidRPr="00B844FE" w:rsidRDefault="00647C8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2FF5E" w14:textId="77777777" w:rsidR="002A0269" w:rsidRPr="00B844FE" w:rsidRDefault="00315840">
    <w:pPr>
      <w:pStyle w:val="Header"/>
    </w:pPr>
    <w:sdt>
      <w:sdtPr>
        <w:id w:val="-684364211"/>
        <w:placeholder>
          <w:docPart w:val="8E184E91E9704BD4987EAC9167432CD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E184E91E9704BD4987EAC9167432CD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F4E61" w14:textId="431DEDDA"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AF3C7B">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C6611">
          <w:rPr>
            <w:sz w:val="22"/>
            <w:szCs w:val="22"/>
          </w:rPr>
          <w:t>2025R2274</w:t>
        </w:r>
      </w:sdtContent>
    </w:sdt>
  </w:p>
  <w:p w14:paraId="404E9DF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8B8A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611"/>
    <w:rsid w:val="0000526A"/>
    <w:rsid w:val="0001564E"/>
    <w:rsid w:val="000573A9"/>
    <w:rsid w:val="00085D22"/>
    <w:rsid w:val="00093AB0"/>
    <w:rsid w:val="000972B1"/>
    <w:rsid w:val="000C5C77"/>
    <w:rsid w:val="000E3912"/>
    <w:rsid w:val="0010070F"/>
    <w:rsid w:val="0015112E"/>
    <w:rsid w:val="001552E7"/>
    <w:rsid w:val="001566B4"/>
    <w:rsid w:val="001A66B7"/>
    <w:rsid w:val="001C279E"/>
    <w:rsid w:val="001D459E"/>
    <w:rsid w:val="00211F02"/>
    <w:rsid w:val="0022348D"/>
    <w:rsid w:val="002368C0"/>
    <w:rsid w:val="0027011C"/>
    <w:rsid w:val="00274200"/>
    <w:rsid w:val="00275740"/>
    <w:rsid w:val="002A0269"/>
    <w:rsid w:val="002E35B9"/>
    <w:rsid w:val="00303684"/>
    <w:rsid w:val="003143F5"/>
    <w:rsid w:val="00314854"/>
    <w:rsid w:val="00315840"/>
    <w:rsid w:val="00360AB3"/>
    <w:rsid w:val="00374C79"/>
    <w:rsid w:val="00394191"/>
    <w:rsid w:val="003C51CD"/>
    <w:rsid w:val="003C6034"/>
    <w:rsid w:val="00400B5C"/>
    <w:rsid w:val="004368E0"/>
    <w:rsid w:val="00457BB2"/>
    <w:rsid w:val="004C13DD"/>
    <w:rsid w:val="004D3ABE"/>
    <w:rsid w:val="004E3441"/>
    <w:rsid w:val="00500579"/>
    <w:rsid w:val="005A5366"/>
    <w:rsid w:val="005F5F5F"/>
    <w:rsid w:val="006369EB"/>
    <w:rsid w:val="00637E73"/>
    <w:rsid w:val="00647C87"/>
    <w:rsid w:val="00685DEB"/>
    <w:rsid w:val="006865E9"/>
    <w:rsid w:val="00686E9A"/>
    <w:rsid w:val="00691F3E"/>
    <w:rsid w:val="00694BFB"/>
    <w:rsid w:val="006A106B"/>
    <w:rsid w:val="006C523D"/>
    <w:rsid w:val="006C6BEA"/>
    <w:rsid w:val="006D4036"/>
    <w:rsid w:val="00766BCB"/>
    <w:rsid w:val="00770681"/>
    <w:rsid w:val="007A5259"/>
    <w:rsid w:val="007A7081"/>
    <w:rsid w:val="007F1CF5"/>
    <w:rsid w:val="00834EDE"/>
    <w:rsid w:val="0086046C"/>
    <w:rsid w:val="008736AA"/>
    <w:rsid w:val="008D275D"/>
    <w:rsid w:val="0090005F"/>
    <w:rsid w:val="009318AD"/>
    <w:rsid w:val="00946186"/>
    <w:rsid w:val="00980327"/>
    <w:rsid w:val="00986478"/>
    <w:rsid w:val="00997680"/>
    <w:rsid w:val="009A5014"/>
    <w:rsid w:val="009B5557"/>
    <w:rsid w:val="009F1067"/>
    <w:rsid w:val="00A31E01"/>
    <w:rsid w:val="00A527AD"/>
    <w:rsid w:val="00A718CF"/>
    <w:rsid w:val="00AA069B"/>
    <w:rsid w:val="00AB61ED"/>
    <w:rsid w:val="00AE48A0"/>
    <w:rsid w:val="00AE575F"/>
    <w:rsid w:val="00AE61BE"/>
    <w:rsid w:val="00AF3C7B"/>
    <w:rsid w:val="00B16F25"/>
    <w:rsid w:val="00B24422"/>
    <w:rsid w:val="00B44D33"/>
    <w:rsid w:val="00B66B81"/>
    <w:rsid w:val="00B71E6F"/>
    <w:rsid w:val="00B772E8"/>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107E4"/>
    <w:rsid w:val="00D579FC"/>
    <w:rsid w:val="00D81C16"/>
    <w:rsid w:val="00DE526B"/>
    <w:rsid w:val="00DF199D"/>
    <w:rsid w:val="00E01542"/>
    <w:rsid w:val="00E365F1"/>
    <w:rsid w:val="00E62689"/>
    <w:rsid w:val="00E62F48"/>
    <w:rsid w:val="00E831B3"/>
    <w:rsid w:val="00E95FBC"/>
    <w:rsid w:val="00EA18B2"/>
    <w:rsid w:val="00EC36B6"/>
    <w:rsid w:val="00EC5E63"/>
    <w:rsid w:val="00EE70CB"/>
    <w:rsid w:val="00F21436"/>
    <w:rsid w:val="00F41CA2"/>
    <w:rsid w:val="00F443C0"/>
    <w:rsid w:val="00F62EFB"/>
    <w:rsid w:val="00F939A4"/>
    <w:rsid w:val="00FA7B09"/>
    <w:rsid w:val="00FC6611"/>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0F45B"/>
  <w15:chartTrackingRefBased/>
  <w15:docId w15:val="{7F4ABC73-CA2F-42C2-A52C-9A86D1DFF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2368C0"/>
    <w:rPr>
      <w:b w:val="0"/>
    </w:rPr>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F21436"/>
    <w:rPr>
      <w:rFonts w:eastAsia="Calibri"/>
      <w:color w:val="000000"/>
    </w:rPr>
  </w:style>
  <w:style w:type="character" w:customStyle="1" w:styleId="SectionHeadingChar">
    <w:name w:val="Section Heading Char"/>
    <w:link w:val="SectionHeading"/>
    <w:rsid w:val="00F2143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etheredge\Documents\Custom%20Office%20Templates\New%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BC328C4AD74190AF3AF95211BC3F3F"/>
        <w:category>
          <w:name w:val="General"/>
          <w:gallery w:val="placeholder"/>
        </w:category>
        <w:types>
          <w:type w:val="bbPlcHdr"/>
        </w:types>
        <w:behaviors>
          <w:behavior w:val="content"/>
        </w:behaviors>
        <w:guid w:val="{9F47FDEC-AC34-420E-AC52-D34263094472}"/>
      </w:docPartPr>
      <w:docPartBody>
        <w:p w:rsidR="00171A86" w:rsidRDefault="00171A86">
          <w:pPr>
            <w:pStyle w:val="7BBC328C4AD74190AF3AF95211BC3F3F"/>
          </w:pPr>
          <w:r w:rsidRPr="00B844FE">
            <w:t>Prefix Text</w:t>
          </w:r>
        </w:p>
      </w:docPartBody>
    </w:docPart>
    <w:docPart>
      <w:docPartPr>
        <w:name w:val="8E184E91E9704BD4987EAC9167432CD7"/>
        <w:category>
          <w:name w:val="General"/>
          <w:gallery w:val="placeholder"/>
        </w:category>
        <w:types>
          <w:type w:val="bbPlcHdr"/>
        </w:types>
        <w:behaviors>
          <w:behavior w:val="content"/>
        </w:behaviors>
        <w:guid w:val="{34BCB1F3-4EB6-4840-BC40-5583CB47CFF4}"/>
      </w:docPartPr>
      <w:docPartBody>
        <w:p w:rsidR="00171A86" w:rsidRDefault="00171A86">
          <w:pPr>
            <w:pStyle w:val="8E184E91E9704BD4987EAC9167432CD7"/>
          </w:pPr>
          <w:r w:rsidRPr="00B844FE">
            <w:t>[Type here]</w:t>
          </w:r>
        </w:p>
      </w:docPartBody>
    </w:docPart>
    <w:docPart>
      <w:docPartPr>
        <w:name w:val="4870DF53125946DFAF8596C7413C8FF5"/>
        <w:category>
          <w:name w:val="General"/>
          <w:gallery w:val="placeholder"/>
        </w:category>
        <w:types>
          <w:type w:val="bbPlcHdr"/>
        </w:types>
        <w:behaviors>
          <w:behavior w:val="content"/>
        </w:behaviors>
        <w:guid w:val="{9A3B2DC8-B0E2-4C73-942C-E3BB798146DC}"/>
      </w:docPartPr>
      <w:docPartBody>
        <w:p w:rsidR="00171A86" w:rsidRDefault="00171A86">
          <w:pPr>
            <w:pStyle w:val="4870DF53125946DFAF8596C7413C8FF5"/>
          </w:pPr>
          <w:r w:rsidRPr="00B844FE">
            <w:t>Number</w:t>
          </w:r>
        </w:p>
      </w:docPartBody>
    </w:docPart>
    <w:docPart>
      <w:docPartPr>
        <w:name w:val="59E08D73B91D43D881D42BC9C7210FB9"/>
        <w:category>
          <w:name w:val="General"/>
          <w:gallery w:val="placeholder"/>
        </w:category>
        <w:types>
          <w:type w:val="bbPlcHdr"/>
        </w:types>
        <w:behaviors>
          <w:behavior w:val="content"/>
        </w:behaviors>
        <w:guid w:val="{479F6644-36D7-4994-A5BE-8735F4DFE127}"/>
      </w:docPartPr>
      <w:docPartBody>
        <w:p w:rsidR="00171A86" w:rsidRDefault="00171A86">
          <w:pPr>
            <w:pStyle w:val="59E08D73B91D43D881D42BC9C7210FB9"/>
          </w:pPr>
          <w:r w:rsidRPr="00B844FE">
            <w:t>Enter Sponsors Here</w:t>
          </w:r>
        </w:p>
      </w:docPartBody>
    </w:docPart>
    <w:docPart>
      <w:docPartPr>
        <w:name w:val="D9861F0A6EB14D8FAB8BEB2F3EEB1478"/>
        <w:category>
          <w:name w:val="General"/>
          <w:gallery w:val="placeholder"/>
        </w:category>
        <w:types>
          <w:type w:val="bbPlcHdr"/>
        </w:types>
        <w:behaviors>
          <w:behavior w:val="content"/>
        </w:behaviors>
        <w:guid w:val="{519BC307-B967-48F4-AE99-86D068B82F25}"/>
      </w:docPartPr>
      <w:docPartBody>
        <w:p w:rsidR="00171A86" w:rsidRDefault="00171A86">
          <w:pPr>
            <w:pStyle w:val="D9861F0A6EB14D8FAB8BEB2F3EEB147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55D"/>
    <w:rsid w:val="0001564E"/>
    <w:rsid w:val="00171A86"/>
    <w:rsid w:val="00997680"/>
    <w:rsid w:val="00E4755D"/>
    <w:rsid w:val="00EA1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BBC328C4AD74190AF3AF95211BC3F3F">
    <w:name w:val="7BBC328C4AD74190AF3AF95211BC3F3F"/>
  </w:style>
  <w:style w:type="paragraph" w:customStyle="1" w:styleId="8E184E91E9704BD4987EAC9167432CD7">
    <w:name w:val="8E184E91E9704BD4987EAC9167432CD7"/>
  </w:style>
  <w:style w:type="paragraph" w:customStyle="1" w:styleId="4870DF53125946DFAF8596C7413C8FF5">
    <w:name w:val="4870DF53125946DFAF8596C7413C8FF5"/>
  </w:style>
  <w:style w:type="paragraph" w:customStyle="1" w:styleId="59E08D73B91D43D881D42BC9C7210FB9">
    <w:name w:val="59E08D73B91D43D881D42BC9C7210FB9"/>
  </w:style>
  <w:style w:type="character" w:styleId="PlaceholderText">
    <w:name w:val="Placeholder Text"/>
    <w:basedOn w:val="DefaultParagraphFont"/>
    <w:uiPriority w:val="99"/>
    <w:semiHidden/>
    <w:rPr>
      <w:color w:val="808080"/>
    </w:rPr>
  </w:style>
  <w:style w:type="paragraph" w:customStyle="1" w:styleId="D9861F0A6EB14D8FAB8BEB2F3EEB1478">
    <w:name w:val="D9861F0A6EB14D8FAB8BEB2F3EEB14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Bill Template.dotx</Template>
  <TotalTime>1</TotalTime>
  <Pages>3</Pages>
  <Words>488</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Etheredge</dc:creator>
  <cp:keywords/>
  <dc:description/>
  <cp:lastModifiedBy>Thomas Wright</cp:lastModifiedBy>
  <cp:revision>4</cp:revision>
  <dcterms:created xsi:type="dcterms:W3CDTF">2025-02-11T23:57:00Z</dcterms:created>
  <dcterms:modified xsi:type="dcterms:W3CDTF">2025-02-14T14:57:00Z</dcterms:modified>
</cp:coreProperties>
</file>